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44CC">
      <w:pPr>
        <w:jc w:val="center"/>
        <w:rPr>
          <w:sz w:val="28"/>
          <w:szCs w:val="36"/>
        </w:rPr>
      </w:pPr>
      <w:bookmarkStart w:id="0" w:name="_Toc178153902"/>
      <w:bookmarkStart w:id="1" w:name="_Toc178389927"/>
      <w:bookmarkStart w:id="2" w:name="_Toc178246493"/>
      <w:bookmarkStart w:id="3" w:name="_Toc178752997"/>
      <w:bookmarkStart w:id="4" w:name="_Toc179969685"/>
      <w:r>
        <w:rPr>
          <w:rFonts w:hint="eastAsia"/>
          <w:sz w:val="28"/>
          <w:szCs w:val="36"/>
        </w:rPr>
        <w:t>南通大学</w:t>
      </w:r>
      <w:r>
        <w:rPr>
          <w:rFonts w:hint="eastAsia"/>
          <w:sz w:val="28"/>
          <w:szCs w:val="36"/>
          <w:lang w:eastAsia="zh-CN"/>
        </w:rPr>
        <w:t>非直属</w:t>
      </w:r>
      <w:r>
        <w:rPr>
          <w:rFonts w:hint="eastAsia"/>
          <w:sz w:val="28"/>
          <w:szCs w:val="36"/>
        </w:rPr>
        <w:t>附属医院后期职工编号申请操作方法</w:t>
      </w:r>
    </w:p>
    <w:p w14:paraId="104536BB">
      <w:r>
        <w:rPr>
          <w:rFonts w:hint="eastAsia"/>
        </w:rPr>
        <w:t>1.</w:t>
      </w:r>
      <w:r>
        <w:rPr>
          <w:rFonts w:hint="eastAsia" w:ascii="宋体" w:hAnsi="宋体"/>
          <w:sz w:val="28"/>
          <w:szCs w:val="28"/>
        </w:rPr>
        <w:t>在浏览器地址栏输入</w:t>
      </w:r>
      <w:r>
        <w:fldChar w:fldCharType="begin"/>
      </w:r>
      <w:r>
        <w:instrText xml:space="preserve"> HYPERLINK "http://bd.ntu.edu.cn" </w:instrText>
      </w:r>
      <w:r>
        <w:fldChar w:fldCharType="separate"/>
      </w:r>
      <w:r>
        <w:rPr>
          <w:rStyle w:val="22"/>
          <w:sz w:val="28"/>
          <w:szCs w:val="28"/>
        </w:rPr>
        <w:t>http://</w:t>
      </w:r>
      <w:r>
        <w:rPr>
          <w:rStyle w:val="22"/>
          <w:rFonts w:hint="eastAsia"/>
          <w:sz w:val="28"/>
          <w:szCs w:val="28"/>
        </w:rPr>
        <w:t>bd</w:t>
      </w:r>
      <w:r>
        <w:rPr>
          <w:rStyle w:val="22"/>
          <w:sz w:val="28"/>
          <w:szCs w:val="28"/>
        </w:rPr>
        <w:t>.</w:t>
      </w:r>
      <w:r>
        <w:rPr>
          <w:rStyle w:val="22"/>
          <w:rFonts w:hint="eastAsia"/>
          <w:sz w:val="28"/>
          <w:szCs w:val="28"/>
        </w:rPr>
        <w:t>ntu</w:t>
      </w:r>
      <w:r>
        <w:rPr>
          <w:rStyle w:val="22"/>
          <w:sz w:val="28"/>
          <w:szCs w:val="28"/>
        </w:rPr>
        <w:t>.edu.cn</w:t>
      </w:r>
      <w:r>
        <w:rPr>
          <w:rStyle w:val="22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，进入南通大学新进教职工注册报到平台，点击立即注册</w:t>
      </w:r>
    </w:p>
    <w:p w14:paraId="4A5157B5">
      <w:pPr>
        <w:jc w:val="center"/>
      </w:pPr>
      <w:r>
        <w:drawing>
          <wp:inline distT="0" distB="0" distL="0" distR="0">
            <wp:extent cx="4972050" cy="2428240"/>
            <wp:effectExtent l="19050" t="19050" r="190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644" cy="243275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D9EA84D">
      <w:pPr>
        <w:ind w:left="420"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首次登录需要用本人真实有效的手机号码注册，输入验证码、身份证号，设置登录密码，完成注册。（如果提示身份证号已经注册，表示您已经有学校的人事工号，如果自己不记得了，可以打开</w:t>
      </w:r>
      <w:r>
        <w:fldChar w:fldCharType="begin"/>
      </w:r>
      <w:r>
        <w:instrText xml:space="preserve"> HYPERLINK "http://ehallapp.ntu.edu.cn/publicapp/sys/ntughcx/*default/index.do" \l "/ghcx" </w:instrText>
      </w:r>
      <w:r>
        <w:fldChar w:fldCharType="separate"/>
      </w:r>
      <w:r>
        <w:rPr>
          <w:rStyle w:val="22"/>
        </w:rPr>
        <w:t>http://ehallapp.ntu.edu.cn/publicapp/sys/ntughcx/*default/index.do#/ghcx</w:t>
      </w:r>
      <w:r>
        <w:rPr>
          <w:rStyle w:val="22"/>
        </w:rPr>
        <w:fldChar w:fldCharType="end"/>
      </w:r>
      <w:r>
        <w:rPr>
          <w:rFonts w:hint="eastAsia"/>
        </w:rPr>
        <w:t xml:space="preserve">  查询工号</w:t>
      </w:r>
      <w:r>
        <w:rPr>
          <w:rFonts w:hint="eastAsia" w:ascii="宋体" w:hAnsi="宋体"/>
          <w:sz w:val="28"/>
          <w:szCs w:val="28"/>
        </w:rPr>
        <w:t>）</w:t>
      </w:r>
    </w:p>
    <w:p w14:paraId="3AAB5AE1">
      <w:pPr>
        <w:jc w:val="center"/>
      </w:pPr>
      <w:r>
        <w:drawing>
          <wp:inline distT="0" distB="0" distL="0" distR="0">
            <wp:extent cx="4505325" cy="2208530"/>
            <wp:effectExtent l="19050" t="19050" r="9525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519" cy="221127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ACA3976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2.注册成功后使用注册的手机号码进行登录，进入如下界面。按提示填写：姓名、性别、入职单位（</w:t>
      </w:r>
      <w:r>
        <w:rPr>
          <w:rFonts w:hint="eastAsia" w:ascii="宋体" w:hAnsi="宋体"/>
          <w:sz w:val="28"/>
          <w:szCs w:val="28"/>
          <w:highlight w:val="yellow"/>
        </w:rPr>
        <w:t>选择：</w:t>
      </w:r>
      <w:r>
        <w:rPr>
          <w:rFonts w:hint="eastAsia" w:ascii="宋体" w:hAnsi="宋体"/>
          <w:sz w:val="28"/>
          <w:szCs w:val="28"/>
          <w:highlight w:val="yellow"/>
          <w:lang w:eastAsia="zh-CN"/>
        </w:rPr>
        <w:t>自己所在的医院</w:t>
      </w:r>
      <w:r>
        <w:rPr>
          <w:rFonts w:hint="eastAsia" w:ascii="宋体" w:hAnsi="宋体"/>
          <w:sz w:val="28"/>
          <w:szCs w:val="28"/>
        </w:rPr>
        <w:t>），然后点击提交，确认提交成功</w:t>
      </w:r>
    </w:p>
    <w:bookmarkEnd w:id="0"/>
    <w:bookmarkEnd w:id="1"/>
    <w:p w14:paraId="1B0B47E6">
      <w:r>
        <w:rPr>
          <w:rFonts w:hint="eastAsia" w:ascii="宋体" w:hAnsi="宋体"/>
        </w:rPr>
        <w:drawing>
          <wp:inline distT="0" distB="0" distL="0" distR="0">
            <wp:extent cx="5274310" cy="307911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E21F">
      <w:pPr>
        <w:spacing w:before="0" w:beforeAutospacing="0" w:after="0" w:afterAutospacing="0" w:line="360" w:lineRule="auto"/>
        <w:jc w:val="left"/>
      </w:pPr>
    </w:p>
    <w:p w14:paraId="3E5473B6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进入如下界面。</w:t>
      </w:r>
    </w:p>
    <w:p w14:paraId="48E7ECA7">
      <w:pPr>
        <w:spacing w:before="0" w:beforeAutospacing="0" w:after="0" w:afterAutospacing="0" w:line="360" w:lineRule="auto"/>
      </w:pPr>
      <w:r>
        <w:rPr>
          <w:rFonts w:hint="eastAsia" w:ascii="宋体" w:hAnsi="宋体"/>
        </w:rPr>
        <w:drawing>
          <wp:inline distT="0" distB="0" distL="0" distR="0">
            <wp:extent cx="5274310" cy="31070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E8CDA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待</w:t>
      </w:r>
      <w:r>
        <w:rPr>
          <w:rFonts w:hint="eastAsia" w:ascii="宋体" w:hAnsi="宋体"/>
          <w:sz w:val="28"/>
          <w:szCs w:val="28"/>
          <w:lang w:eastAsia="zh-CN"/>
        </w:rPr>
        <w:t>医学部</w:t>
      </w:r>
      <w:r>
        <w:rPr>
          <w:rFonts w:hint="eastAsia" w:ascii="宋体" w:hAnsi="宋体"/>
          <w:sz w:val="28"/>
          <w:szCs w:val="28"/>
        </w:rPr>
        <w:t>审核通过后，进入报到流程点击 “个人填报”，</w:t>
      </w:r>
      <w:r>
        <w:rPr>
          <w:rFonts w:hint="eastAsia" w:ascii="宋体" w:hAnsi="宋体"/>
          <w:sz w:val="28"/>
          <w:szCs w:val="28"/>
          <w:lang w:eastAsia="zh-CN"/>
        </w:rPr>
        <w:t>请</w:t>
      </w:r>
      <w:bookmarkStart w:id="5" w:name="_GoBack"/>
      <w:r>
        <w:rPr>
          <w:rFonts w:hint="eastAsia" w:ascii="宋体" w:hAnsi="宋体"/>
          <w:sz w:val="28"/>
          <w:szCs w:val="28"/>
          <w:highlight w:val="yellow"/>
          <w:lang w:eastAsia="zh-CN"/>
        </w:rPr>
        <w:t>务必填写完整个人工作、学习、职称</w:t>
      </w:r>
      <w:r>
        <w:rPr>
          <w:rFonts w:hint="eastAsia" w:ascii="宋体" w:hAnsi="宋体"/>
          <w:sz w:val="28"/>
          <w:szCs w:val="28"/>
          <w:highlight w:val="yellow"/>
        </w:rPr>
        <w:t>信息，</w:t>
      </w:r>
      <w:r>
        <w:rPr>
          <w:rFonts w:hint="eastAsia" w:ascii="宋体" w:hAnsi="宋体"/>
          <w:sz w:val="28"/>
          <w:szCs w:val="28"/>
          <w:highlight w:val="yellow"/>
          <w:lang w:eastAsia="zh-CN"/>
        </w:rPr>
        <w:t>否则不通过。</w:t>
      </w:r>
      <w:bookmarkEnd w:id="5"/>
      <w:r>
        <w:rPr>
          <w:rFonts w:hint="eastAsia" w:ascii="宋体" w:hAnsi="宋体"/>
          <w:sz w:val="28"/>
          <w:szCs w:val="28"/>
        </w:rPr>
        <w:t>填写完成后，点击页面下方“提交审核”。</w:t>
      </w:r>
    </w:p>
    <w:p w14:paraId="3E569F34">
      <w:pPr>
        <w:rPr>
          <w:rFonts w:hint="eastAsia"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274310" cy="26746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8B87B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注意：</w:t>
      </w:r>
      <w:r>
        <w:rPr>
          <w:rFonts w:hint="eastAsia" w:ascii="宋体" w:hAnsi="宋体"/>
          <w:sz w:val="28"/>
          <w:szCs w:val="28"/>
        </w:rPr>
        <w:t>申报单位需选择个人教学科研挂靠的学院（如医学院、公共卫生学院等，不要选附属医院）。</w:t>
      </w:r>
    </w:p>
    <w:p w14:paraId="771AD882">
      <w:pPr>
        <w:widowControl/>
        <w:spacing w:before="0" w:beforeAutospacing="0" w:after="0" w:afterAutospacing="0"/>
        <w:jc w:val="left"/>
        <w:rPr>
          <w:rFonts w:ascii="宋体" w:hAnsi="宋体" w:cs="宋体"/>
          <w:kern w:val="0"/>
          <w:sz w:val="24"/>
        </w:rPr>
      </w:pPr>
      <w:r>
        <w:drawing>
          <wp:inline distT="0" distB="0" distL="0" distR="0">
            <wp:extent cx="5274310" cy="211328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7118C">
      <w:pPr>
        <w:rPr>
          <w:rFonts w:hint="eastAsia" w:ascii="宋体" w:hAnsi="宋体"/>
          <w:sz w:val="28"/>
          <w:szCs w:val="28"/>
        </w:rPr>
      </w:pPr>
    </w:p>
    <w:p w14:paraId="3C745FC3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申报人提交填报信息后，可再次进入报到系统实时查看工作进度。</w:t>
      </w:r>
    </w:p>
    <w:p w14:paraId="578A8EB6">
      <w:pPr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5274310" cy="18351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bookmarkEnd w:id="4"/>
    <w:p w14:paraId="7991B1E8">
      <w:pPr>
        <w:spacing w:line="360" w:lineRule="auto"/>
        <w:rPr>
          <w:rFonts w:ascii="宋体" w:hAnsi="宋体"/>
          <w:sz w:val="28"/>
          <w:szCs w:val="28"/>
        </w:rPr>
      </w:pPr>
    </w:p>
    <w:sectPr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8"/>
      <w:tblW w:w="8285" w:type="dxa"/>
      <w:tblInd w:w="103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285"/>
    </w:tblGrid>
    <w:tr w14:paraId="3743CC7C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8285" w:type="dxa"/>
          <w:shd w:val="clear" w:color="auto" w:fill="auto"/>
          <w:noWrap/>
          <w:vAlign w:val="center"/>
        </w:tcPr>
        <w:p w14:paraId="7F45E3DF">
          <w:pPr>
            <w:widowControl/>
            <w:spacing w:before="0" w:beforeAutospacing="0" w:after="0" w:afterAutospacing="0"/>
            <w:jc w:val="center"/>
            <w:rPr>
              <w:rFonts w:ascii="宋体" w:hAnsi="宋体" w:cs="Arial"/>
              <w:kern w:val="0"/>
              <w:sz w:val="18"/>
              <w:szCs w:val="18"/>
            </w:rPr>
          </w:pPr>
          <w:r>
            <w:rPr>
              <w:rFonts w:hint="eastAsia" w:ascii="宋体" w:hAnsi="宋体" w:cs="Arial"/>
              <w:kern w:val="0"/>
              <w:sz w:val="18"/>
              <w:szCs w:val="18"/>
            </w:rPr>
            <w:t xml:space="preserve">第 </w:t>
          </w:r>
          <w:r>
            <w:rPr>
              <w:rStyle w:val="21"/>
              <w:sz w:val="18"/>
              <w:szCs w:val="18"/>
            </w:rPr>
            <w:fldChar w:fldCharType="begin"/>
          </w:r>
          <w:r>
            <w:rPr>
              <w:rStyle w:val="21"/>
              <w:sz w:val="18"/>
              <w:szCs w:val="18"/>
            </w:rPr>
            <w:instrText xml:space="preserve"> PAGE  \* Arabic </w:instrText>
          </w:r>
          <w:r>
            <w:rPr>
              <w:rStyle w:val="21"/>
              <w:sz w:val="18"/>
              <w:szCs w:val="18"/>
            </w:rPr>
            <w:fldChar w:fldCharType="separate"/>
          </w:r>
          <w:r>
            <w:rPr>
              <w:rStyle w:val="21"/>
              <w:sz w:val="18"/>
              <w:szCs w:val="18"/>
            </w:rPr>
            <w:t>4</w:t>
          </w:r>
          <w:r>
            <w:rPr>
              <w:rStyle w:val="21"/>
              <w:sz w:val="18"/>
              <w:szCs w:val="18"/>
            </w:rPr>
            <w:fldChar w:fldCharType="end"/>
          </w:r>
          <w:r>
            <w:rPr>
              <w:rStyle w:val="21"/>
              <w:rFonts w:hint="eastAsia"/>
              <w:sz w:val="18"/>
              <w:szCs w:val="18"/>
            </w:rPr>
            <w:t>页，共</w:t>
          </w:r>
          <w:r>
            <w:rPr>
              <w:rStyle w:val="21"/>
              <w:sz w:val="18"/>
              <w:szCs w:val="18"/>
            </w:rPr>
            <w:fldChar w:fldCharType="begin"/>
          </w:r>
          <w:r>
            <w:rPr>
              <w:rStyle w:val="21"/>
              <w:sz w:val="18"/>
              <w:szCs w:val="18"/>
            </w:rPr>
            <w:instrText xml:space="preserve"> SECTIONPAGES  \* Arabic </w:instrText>
          </w:r>
          <w:r>
            <w:rPr>
              <w:rStyle w:val="21"/>
              <w:sz w:val="18"/>
              <w:szCs w:val="18"/>
            </w:rPr>
            <w:fldChar w:fldCharType="separate"/>
          </w:r>
          <w:r>
            <w:rPr>
              <w:rStyle w:val="21"/>
              <w:sz w:val="18"/>
              <w:szCs w:val="18"/>
            </w:rPr>
            <w:t>4</w:t>
          </w:r>
          <w:r>
            <w:rPr>
              <w:rStyle w:val="21"/>
              <w:sz w:val="18"/>
              <w:szCs w:val="18"/>
            </w:rPr>
            <w:fldChar w:fldCharType="end"/>
          </w:r>
          <w:r>
            <w:rPr>
              <w:rStyle w:val="21"/>
              <w:rFonts w:hint="eastAsia"/>
              <w:sz w:val="18"/>
              <w:szCs w:val="18"/>
            </w:rPr>
            <w:t>页</w:t>
          </w:r>
        </w:p>
      </w:tc>
    </w:tr>
  </w:tbl>
  <w:p w14:paraId="3F088F3B">
    <w:pPr>
      <w:pStyle w:val="14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685A7">
    <w:pPr>
      <w:pStyle w:val="14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42DC4">
    <w:pPr>
      <w:pStyle w:val="14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A0C52"/>
    <w:multiLevelType w:val="multilevel"/>
    <w:tmpl w:val="461A0C52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92"/>
    <w:rsid w:val="00002744"/>
    <w:rsid w:val="00006D54"/>
    <w:rsid w:val="00024279"/>
    <w:rsid w:val="000243CB"/>
    <w:rsid w:val="000362A1"/>
    <w:rsid w:val="00044939"/>
    <w:rsid w:val="000469B7"/>
    <w:rsid w:val="00055039"/>
    <w:rsid w:val="000672D0"/>
    <w:rsid w:val="000726E3"/>
    <w:rsid w:val="00097022"/>
    <w:rsid w:val="000A0515"/>
    <w:rsid w:val="000A6B4B"/>
    <w:rsid w:val="000C5B1D"/>
    <w:rsid w:val="000C77CF"/>
    <w:rsid w:val="000D45BD"/>
    <w:rsid w:val="000D630F"/>
    <w:rsid w:val="00101298"/>
    <w:rsid w:val="00104FF6"/>
    <w:rsid w:val="0012508A"/>
    <w:rsid w:val="00130319"/>
    <w:rsid w:val="001412DB"/>
    <w:rsid w:val="001617FA"/>
    <w:rsid w:val="0016442D"/>
    <w:rsid w:val="00184AA7"/>
    <w:rsid w:val="00195240"/>
    <w:rsid w:val="00196E12"/>
    <w:rsid w:val="001A1E18"/>
    <w:rsid w:val="001A2FC4"/>
    <w:rsid w:val="001B30D4"/>
    <w:rsid w:val="001B581C"/>
    <w:rsid w:val="001E1965"/>
    <w:rsid w:val="001E44DC"/>
    <w:rsid w:val="001F678F"/>
    <w:rsid w:val="002214A7"/>
    <w:rsid w:val="00230481"/>
    <w:rsid w:val="00240391"/>
    <w:rsid w:val="0024071D"/>
    <w:rsid w:val="002424D5"/>
    <w:rsid w:val="0027669A"/>
    <w:rsid w:val="00280C65"/>
    <w:rsid w:val="002A1202"/>
    <w:rsid w:val="002B4CB6"/>
    <w:rsid w:val="002C0EAC"/>
    <w:rsid w:val="002D4023"/>
    <w:rsid w:val="002E47DE"/>
    <w:rsid w:val="002F36A3"/>
    <w:rsid w:val="00320B41"/>
    <w:rsid w:val="00323BA0"/>
    <w:rsid w:val="00340642"/>
    <w:rsid w:val="00354288"/>
    <w:rsid w:val="0036585C"/>
    <w:rsid w:val="003769C6"/>
    <w:rsid w:val="0038315F"/>
    <w:rsid w:val="00391A2B"/>
    <w:rsid w:val="003C1C04"/>
    <w:rsid w:val="003C282C"/>
    <w:rsid w:val="003E5207"/>
    <w:rsid w:val="003F4112"/>
    <w:rsid w:val="00422478"/>
    <w:rsid w:val="0042253C"/>
    <w:rsid w:val="00430A12"/>
    <w:rsid w:val="00445751"/>
    <w:rsid w:val="00446C0C"/>
    <w:rsid w:val="004660C6"/>
    <w:rsid w:val="0046703F"/>
    <w:rsid w:val="004930CC"/>
    <w:rsid w:val="00495F31"/>
    <w:rsid w:val="0049759F"/>
    <w:rsid w:val="004A3FCC"/>
    <w:rsid w:val="004C2186"/>
    <w:rsid w:val="004D11AF"/>
    <w:rsid w:val="004E343F"/>
    <w:rsid w:val="004F7B76"/>
    <w:rsid w:val="00513253"/>
    <w:rsid w:val="00516E70"/>
    <w:rsid w:val="00521C52"/>
    <w:rsid w:val="0054330F"/>
    <w:rsid w:val="00544141"/>
    <w:rsid w:val="00556D2D"/>
    <w:rsid w:val="00567F58"/>
    <w:rsid w:val="0057433D"/>
    <w:rsid w:val="00584746"/>
    <w:rsid w:val="0058622A"/>
    <w:rsid w:val="00587F06"/>
    <w:rsid w:val="005B58AF"/>
    <w:rsid w:val="005E37CF"/>
    <w:rsid w:val="005F1A07"/>
    <w:rsid w:val="005F1EA5"/>
    <w:rsid w:val="00600DF5"/>
    <w:rsid w:val="0060221A"/>
    <w:rsid w:val="00612E03"/>
    <w:rsid w:val="00637F22"/>
    <w:rsid w:val="006450F1"/>
    <w:rsid w:val="006474BE"/>
    <w:rsid w:val="00656C39"/>
    <w:rsid w:val="00692404"/>
    <w:rsid w:val="006A0142"/>
    <w:rsid w:val="006A5E84"/>
    <w:rsid w:val="006B545C"/>
    <w:rsid w:val="006B66B1"/>
    <w:rsid w:val="006D52A6"/>
    <w:rsid w:val="006E24A2"/>
    <w:rsid w:val="006E4FC3"/>
    <w:rsid w:val="006E5830"/>
    <w:rsid w:val="006E5881"/>
    <w:rsid w:val="0070505B"/>
    <w:rsid w:val="0070604B"/>
    <w:rsid w:val="00716AF3"/>
    <w:rsid w:val="00721FDB"/>
    <w:rsid w:val="00747044"/>
    <w:rsid w:val="007476DA"/>
    <w:rsid w:val="00761203"/>
    <w:rsid w:val="00761D62"/>
    <w:rsid w:val="007931FD"/>
    <w:rsid w:val="007A650F"/>
    <w:rsid w:val="007A6D1F"/>
    <w:rsid w:val="007B25E2"/>
    <w:rsid w:val="007C2577"/>
    <w:rsid w:val="007E0DB3"/>
    <w:rsid w:val="007E31E4"/>
    <w:rsid w:val="007E418F"/>
    <w:rsid w:val="00802B04"/>
    <w:rsid w:val="00803404"/>
    <w:rsid w:val="008165F3"/>
    <w:rsid w:val="008268E9"/>
    <w:rsid w:val="00831735"/>
    <w:rsid w:val="00834E50"/>
    <w:rsid w:val="00837AFC"/>
    <w:rsid w:val="00842FD5"/>
    <w:rsid w:val="00845704"/>
    <w:rsid w:val="008553D8"/>
    <w:rsid w:val="0086297F"/>
    <w:rsid w:val="008807D4"/>
    <w:rsid w:val="008A140C"/>
    <w:rsid w:val="008A31DD"/>
    <w:rsid w:val="008A7A00"/>
    <w:rsid w:val="008C2B45"/>
    <w:rsid w:val="008E1623"/>
    <w:rsid w:val="008E63CC"/>
    <w:rsid w:val="0093468D"/>
    <w:rsid w:val="009513AC"/>
    <w:rsid w:val="0095371A"/>
    <w:rsid w:val="0095689D"/>
    <w:rsid w:val="009725CA"/>
    <w:rsid w:val="009736DF"/>
    <w:rsid w:val="0098257F"/>
    <w:rsid w:val="00986980"/>
    <w:rsid w:val="009A63E2"/>
    <w:rsid w:val="009B305B"/>
    <w:rsid w:val="009B5AB9"/>
    <w:rsid w:val="009C3BD2"/>
    <w:rsid w:val="009D67C5"/>
    <w:rsid w:val="009D7AE0"/>
    <w:rsid w:val="009F4136"/>
    <w:rsid w:val="00A06CCB"/>
    <w:rsid w:val="00A17F1C"/>
    <w:rsid w:val="00A433EF"/>
    <w:rsid w:val="00A46D01"/>
    <w:rsid w:val="00A52BC0"/>
    <w:rsid w:val="00A57783"/>
    <w:rsid w:val="00A66A24"/>
    <w:rsid w:val="00A87F4A"/>
    <w:rsid w:val="00A95B02"/>
    <w:rsid w:val="00A97C59"/>
    <w:rsid w:val="00AA70A4"/>
    <w:rsid w:val="00AB479B"/>
    <w:rsid w:val="00AB62BF"/>
    <w:rsid w:val="00AC0DC4"/>
    <w:rsid w:val="00AC4BB3"/>
    <w:rsid w:val="00AE5AD0"/>
    <w:rsid w:val="00AF2420"/>
    <w:rsid w:val="00B019EA"/>
    <w:rsid w:val="00B0277A"/>
    <w:rsid w:val="00B0308F"/>
    <w:rsid w:val="00B146D6"/>
    <w:rsid w:val="00B21522"/>
    <w:rsid w:val="00B22A9D"/>
    <w:rsid w:val="00B22FEE"/>
    <w:rsid w:val="00B4526C"/>
    <w:rsid w:val="00B57F7B"/>
    <w:rsid w:val="00B73631"/>
    <w:rsid w:val="00B74DD4"/>
    <w:rsid w:val="00B80F8D"/>
    <w:rsid w:val="00B86D48"/>
    <w:rsid w:val="00BD3347"/>
    <w:rsid w:val="00BD5EF5"/>
    <w:rsid w:val="00BE10F4"/>
    <w:rsid w:val="00C25632"/>
    <w:rsid w:val="00C26FCD"/>
    <w:rsid w:val="00C42B0D"/>
    <w:rsid w:val="00C5660B"/>
    <w:rsid w:val="00C5701A"/>
    <w:rsid w:val="00C80807"/>
    <w:rsid w:val="00C86B5E"/>
    <w:rsid w:val="00C9434A"/>
    <w:rsid w:val="00C94893"/>
    <w:rsid w:val="00CA351D"/>
    <w:rsid w:val="00CC245F"/>
    <w:rsid w:val="00CD3B34"/>
    <w:rsid w:val="00CF0311"/>
    <w:rsid w:val="00D02292"/>
    <w:rsid w:val="00D03781"/>
    <w:rsid w:val="00D26333"/>
    <w:rsid w:val="00D83E57"/>
    <w:rsid w:val="00D8640C"/>
    <w:rsid w:val="00D96D0D"/>
    <w:rsid w:val="00DA189F"/>
    <w:rsid w:val="00DA3356"/>
    <w:rsid w:val="00DB16CD"/>
    <w:rsid w:val="00DB2996"/>
    <w:rsid w:val="00DB4032"/>
    <w:rsid w:val="00DC44DD"/>
    <w:rsid w:val="00DE2AB3"/>
    <w:rsid w:val="00DF2D92"/>
    <w:rsid w:val="00E017F1"/>
    <w:rsid w:val="00E02133"/>
    <w:rsid w:val="00E04AD1"/>
    <w:rsid w:val="00E0528A"/>
    <w:rsid w:val="00E069B0"/>
    <w:rsid w:val="00E1429E"/>
    <w:rsid w:val="00E201F4"/>
    <w:rsid w:val="00E24A04"/>
    <w:rsid w:val="00E45C18"/>
    <w:rsid w:val="00E56E84"/>
    <w:rsid w:val="00E65542"/>
    <w:rsid w:val="00E90526"/>
    <w:rsid w:val="00EA6AB7"/>
    <w:rsid w:val="00EB37AC"/>
    <w:rsid w:val="00EC4A32"/>
    <w:rsid w:val="00EE137F"/>
    <w:rsid w:val="00EE2E4B"/>
    <w:rsid w:val="00EE75E5"/>
    <w:rsid w:val="00EF0C3E"/>
    <w:rsid w:val="00F00C7A"/>
    <w:rsid w:val="00F07D3E"/>
    <w:rsid w:val="00F20259"/>
    <w:rsid w:val="00F26D87"/>
    <w:rsid w:val="00F3320A"/>
    <w:rsid w:val="00F4623A"/>
    <w:rsid w:val="00F5130A"/>
    <w:rsid w:val="00F620A6"/>
    <w:rsid w:val="00F64FD7"/>
    <w:rsid w:val="00F66D21"/>
    <w:rsid w:val="00F92761"/>
    <w:rsid w:val="00FB349F"/>
    <w:rsid w:val="00FB5850"/>
    <w:rsid w:val="00FD2B63"/>
    <w:rsid w:val="00FE25F7"/>
    <w:rsid w:val="00FE64D0"/>
    <w:rsid w:val="00FE6749"/>
    <w:rsid w:val="053202D2"/>
    <w:rsid w:val="0EEA0578"/>
    <w:rsid w:val="18AE6A89"/>
    <w:rsid w:val="213A4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b/>
      <w:bCs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outlineLvl w:val="4"/>
    </w:pPr>
    <w:rPr>
      <w:b/>
      <w:bCs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outlineLvl w:val="6"/>
    </w:pPr>
    <w:rPr>
      <w:b/>
      <w:bCs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outlineLvl w:val="7"/>
    </w:pPr>
    <w:rPr>
      <w:b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outlineLvl w:val="8"/>
    </w:pPr>
    <w:rPr>
      <w:b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25"/>
    <w:qFormat/>
    <w:uiPriority w:val="0"/>
    <w:rPr>
      <w:rFonts w:ascii="宋体"/>
      <w:sz w:val="18"/>
      <w:szCs w:val="18"/>
    </w:rPr>
  </w:style>
  <w:style w:type="paragraph" w:styleId="12">
    <w:name w:val="toc 3"/>
    <w:basedOn w:val="1"/>
    <w:next w:val="1"/>
    <w:qFormat/>
    <w:uiPriority w:val="39"/>
    <w:pPr>
      <w:spacing w:before="0" w:beforeAutospacing="0" w:after="0" w:afterAutospacing="0"/>
      <w:ind w:left="420"/>
      <w:jc w:val="left"/>
    </w:pPr>
    <w:rPr>
      <w:i/>
      <w:iCs/>
      <w:sz w:val="20"/>
      <w:szCs w:val="20"/>
    </w:rPr>
  </w:style>
  <w:style w:type="paragraph" w:styleId="13">
    <w:name w:val="Balloon Text"/>
    <w:basedOn w:val="1"/>
    <w:link w:val="34"/>
    <w:qFormat/>
    <w:uiPriority w:val="0"/>
    <w:pPr>
      <w:spacing w:before="0" w:after="0"/>
    </w:pPr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0" w:beforeAutospacing="0" w:afterLines="50" w:afterAutospacing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before="120" w:beforeAutospacing="0" w:after="120" w:afterAutospacing="0"/>
      <w:jc w:val="left"/>
    </w:pPr>
    <w:rPr>
      <w:b/>
      <w:bCs/>
      <w:caps/>
      <w:sz w:val="20"/>
      <w:szCs w:val="20"/>
    </w:rPr>
  </w:style>
  <w:style w:type="paragraph" w:styleId="17">
    <w:name w:val="toc 2"/>
    <w:basedOn w:val="1"/>
    <w:next w:val="1"/>
    <w:qFormat/>
    <w:uiPriority w:val="39"/>
    <w:pPr>
      <w:spacing w:before="0" w:beforeAutospacing="0" w:after="0" w:afterAutospacing="0"/>
      <w:ind w:left="210"/>
      <w:jc w:val="left"/>
    </w:pPr>
    <w:rPr>
      <w:smallCaps/>
      <w:sz w:val="20"/>
      <w:szCs w:val="20"/>
    </w:rPr>
  </w:style>
  <w:style w:type="table" w:styleId="19">
    <w:name w:val="Table Grid"/>
    <w:basedOn w:val="18"/>
    <w:qFormat/>
    <w:uiPriority w:val="0"/>
    <w:pPr>
      <w:widowControl w:val="0"/>
      <w:spacing w:before="100" w:beforeAutospacing="1" w:after="100" w:afterAutospacing="1"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customStyle="1" w:styleId="23">
    <w:name w:val="首页标题"/>
    <w:basedOn w:val="1"/>
    <w:qFormat/>
    <w:uiPriority w:val="0"/>
    <w:pPr>
      <w:jc w:val="center"/>
    </w:pPr>
    <w:rPr>
      <w:rFonts w:ascii="宋体" w:hAnsi="宋体" w:cs="宋体"/>
      <w:b/>
      <w:bCs/>
      <w:sz w:val="44"/>
      <w:szCs w:val="20"/>
    </w:rPr>
  </w:style>
  <w:style w:type="paragraph" w:customStyle="1" w:styleId="24">
    <w:name w:val="图示描述"/>
    <w:basedOn w:val="1"/>
    <w:qFormat/>
    <w:uiPriority w:val="0"/>
    <w:pPr>
      <w:jc w:val="center"/>
    </w:pPr>
    <w:rPr>
      <w:rFonts w:cs="宋体"/>
      <w:b/>
      <w:bCs/>
      <w:sz w:val="18"/>
      <w:szCs w:val="20"/>
    </w:rPr>
  </w:style>
  <w:style w:type="character" w:customStyle="1" w:styleId="25">
    <w:name w:val="文档结构图 字符"/>
    <w:link w:val="11"/>
    <w:qFormat/>
    <w:uiPriority w:val="0"/>
    <w:rPr>
      <w:rFonts w:ascii="宋体"/>
      <w:kern w:val="2"/>
      <w:sz w:val="18"/>
      <w:szCs w:val="18"/>
    </w:rPr>
  </w:style>
  <w:style w:type="paragraph" w:customStyle="1" w:styleId="26">
    <w:name w:val="规范正文"/>
    <w:basedOn w:val="1"/>
    <w:qFormat/>
    <w:uiPriority w:val="0"/>
    <w:pPr>
      <w:adjustRightInd w:val="0"/>
      <w:spacing w:before="0" w:beforeAutospacing="0" w:after="0" w:afterAutospacing="0" w:line="360" w:lineRule="auto"/>
      <w:ind w:left="480"/>
      <w:textAlignment w:val="baseline"/>
    </w:pPr>
    <w:rPr>
      <w:kern w:val="0"/>
      <w:sz w:val="24"/>
      <w:szCs w:val="20"/>
    </w:rPr>
  </w:style>
  <w:style w:type="paragraph" w:customStyle="1" w:styleId="27">
    <w:name w:val="表内容"/>
    <w:qFormat/>
    <w:uiPriority w:val="0"/>
    <w:pPr>
      <w:jc w:val="both"/>
    </w:pPr>
    <w:rPr>
      <w:rFonts w:ascii="宋体" w:hAnsi="Times New Roman" w:eastAsia="宋体" w:cs="Times New Roman"/>
      <w:kern w:val="21"/>
      <w:sz w:val="24"/>
      <w:szCs w:val="24"/>
      <w:lang w:val="en-US" w:eastAsia="zh-CN" w:bidi="ar-SA"/>
    </w:rPr>
  </w:style>
  <w:style w:type="paragraph" w:customStyle="1" w:styleId="28">
    <w:name w:val="Char"/>
    <w:basedOn w:val="1"/>
    <w:qFormat/>
    <w:uiPriority w:val="0"/>
    <w:pPr>
      <w:spacing w:before="0" w:beforeAutospacing="0" w:after="0" w:afterAutospacing="0"/>
    </w:pPr>
  </w:style>
  <w:style w:type="paragraph" w:customStyle="1" w:styleId="29">
    <w:name w:val="Style Italic Blue Left:  0.74 cm"/>
    <w:basedOn w:val="1"/>
    <w:qFormat/>
    <w:uiPriority w:val="0"/>
    <w:pPr>
      <w:spacing w:before="0" w:beforeAutospacing="0" w:after="0" w:afterAutospacing="0"/>
      <w:ind w:left="420"/>
    </w:pPr>
    <w:rPr>
      <w:rFonts w:cs="宋体"/>
      <w:iCs/>
      <w:color w:val="0000FF"/>
      <w:szCs w:val="20"/>
    </w:rPr>
  </w:style>
  <w:style w:type="paragraph" w:customStyle="1" w:styleId="30">
    <w:name w:val="Style Italic Blue First line:  2 ch"/>
    <w:basedOn w:val="1"/>
    <w:qFormat/>
    <w:uiPriority w:val="0"/>
    <w:pPr>
      <w:spacing w:before="0" w:beforeAutospacing="0" w:after="0" w:afterAutospacing="0"/>
      <w:ind w:firstLine="420" w:firstLineChars="200"/>
    </w:pPr>
    <w:rPr>
      <w:rFonts w:cs="宋体"/>
      <w:iCs/>
      <w:color w:val="0000FF"/>
      <w:szCs w:val="20"/>
    </w:rPr>
  </w:style>
  <w:style w:type="character" w:customStyle="1" w:styleId="31">
    <w:name w:val="Style Italic Blue"/>
    <w:qFormat/>
    <w:uiPriority w:val="0"/>
    <w:rPr>
      <w:iCs/>
      <w:color w:val="0000FF"/>
    </w:rPr>
  </w:style>
  <w:style w:type="paragraph" w:customStyle="1" w:styleId="32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批注框文本 字符"/>
    <w:basedOn w:val="20"/>
    <w:link w:val="13"/>
    <w:qFormat/>
    <w:uiPriority w:val="0"/>
    <w:rPr>
      <w:kern w:val="2"/>
      <w:sz w:val="18"/>
      <w:szCs w:val="18"/>
    </w:rPr>
  </w:style>
  <w:style w:type="character" w:customStyle="1" w:styleId="35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7197;&#32622;&#31649;&#29702;\&#36136;&#37327;&#37096;&#24037;&#20316;&#21306;\&#30446;&#26631;&#24037;&#20316;&#21306;\2008&#36136;&#37327;&#20307;&#31995;&#25991;&#20214;&#21319;&#32423;\&#32534;&#21046;&#24037;&#20316;\&#27169;&#26495;&#35268;&#33539;\Word&#25991;&#26723;&#27169;&#29256;&#65288;V1.4.0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68DF-A77E-4405-B07D-2A38FD316C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Word文档模版（V1.4.0）.dot</Template>
  <Company>wiscom</Company>
  <Pages>4</Pages>
  <Words>347</Words>
  <Characters>439</Characters>
  <Lines>4</Lines>
  <Paragraphs>1</Paragraphs>
  <TotalTime>29</TotalTime>
  <ScaleCrop>false</ScaleCrop>
  <LinksUpToDate>false</LinksUpToDate>
  <CharactersWithSpaces>442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2020-08-06T13:27:00Z</dcterms:created>
  <dc:creator>User</dc:creator>
  <cp:lastModifiedBy>李霞</cp:lastModifiedBy>
  <cp:lastPrinted>2019-11-27T13:54:00Z</cp:lastPrinted>
  <dcterms:modified xsi:type="dcterms:W3CDTF">2026-01-06T08:12:39Z</dcterms:modified>
  <dc:title>〔 项目名称 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eyJoZGlkIjoiZjhiMjQ5NWNhZWRiZWFlMGM0ZDBhZGU1ZGRiY2M2ZTAiLCJ1c2VySWQiOiIxNzA1OTUyMjcwIn0=</vt:lpwstr>
  </property>
  <property fmtid="{D5CDD505-2E9C-101B-9397-08002B2CF9AE}" pid="4" name="ICV">
    <vt:lpwstr>644EADB65A264E84A923B3FD21ADD66E_12</vt:lpwstr>
  </property>
</Properties>
</file>